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b w:val="1"/>
          <w:sz w:val="26"/>
          <w:szCs w:val="26"/>
          <w:u w:val="single"/>
          <w:rtl w:val="0"/>
        </w:rPr>
        <w:t xml:space="preserve">Outline for Serial</w:t>
      </w:r>
    </w:p>
    <w:p w:rsidR="00000000" w:rsidDel="00000000" w:rsidP="00000000" w:rsidRDefault="00000000" w:rsidRPr="00000000" w14:paraId="00000001">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rtl w:val="0"/>
        </w:rPr>
        <w:t xml:space="preserve">Prompt: </w:t>
      </w:r>
      <w:r w:rsidDel="00000000" w:rsidR="00000000" w:rsidRPr="00000000">
        <w:rPr>
          <w:rFonts w:ascii="Times New Roman" w:cs="Times New Roman" w:eastAsia="Times New Roman" w:hAnsi="Times New Roman"/>
          <w:i w:val="1"/>
          <w:sz w:val="24"/>
          <w:szCs w:val="24"/>
          <w:rtl w:val="0"/>
        </w:rPr>
        <w:t xml:space="preserve">Was justice served in the murder trial of Adnan Syed? After listening to Serial season 1 and reviewing related materials, write an opinion-editorial (op-ed) article for online publication in which you address this question and argue both Adnan’s guilt or innocence and the effectiveness of his prosecution and defense. Support your position by both directly citing and paraphrasing evidence from the podcast and related texts. Be sure to refute competing views.</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Claim:</w:t>
      </w:r>
      <w:r w:rsidDel="00000000" w:rsidR="00000000" w:rsidRPr="00000000">
        <w:rPr>
          <w:rFonts w:ascii="Times New Roman" w:cs="Times New Roman" w:eastAsia="Times New Roman" w:hAnsi="Times New Roman"/>
          <w:i w:val="1"/>
          <w:sz w:val="24"/>
          <w:szCs w:val="24"/>
          <w:rtl w:val="0"/>
        </w:rPr>
        <w:t xml:space="preserve"> In one complete sentence, state your opinion on the prompt.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Nut Graf: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background or context does your audience need to understand your claim?</w:t>
      </w:r>
    </w:p>
    <w:p w:rsidR="00000000" w:rsidDel="00000000" w:rsidP="00000000" w:rsidRDefault="00000000" w:rsidRPr="00000000" w14:paraId="00000007">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Reasoning:</w:t>
      </w:r>
      <w:r w:rsidDel="00000000" w:rsidR="00000000" w:rsidRPr="00000000">
        <w:rPr>
          <w:rFonts w:ascii="Times New Roman" w:cs="Times New Roman" w:eastAsia="Times New Roman" w:hAnsi="Times New Roman"/>
          <w:i w:val="1"/>
          <w:sz w:val="24"/>
          <w:szCs w:val="24"/>
          <w:rtl w:val="0"/>
        </w:rPr>
        <w:t xml:space="preserve"> What are your reasons do you have to support your claim?</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Evidence: </w:t>
      </w:r>
      <w:r w:rsidDel="00000000" w:rsidR="00000000" w:rsidRPr="00000000">
        <w:rPr>
          <w:rFonts w:ascii="Times New Roman" w:cs="Times New Roman" w:eastAsia="Times New Roman" w:hAnsi="Times New Roman"/>
          <w:i w:val="1"/>
          <w:sz w:val="24"/>
          <w:szCs w:val="24"/>
          <w:rtl w:val="0"/>
        </w:rPr>
        <w:t xml:space="preserve">What evidence do you have to backup your reason?</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Counterclaims:</w:t>
      </w:r>
      <w:r w:rsidDel="00000000" w:rsidR="00000000" w:rsidRPr="00000000">
        <w:rPr>
          <w:rFonts w:ascii="Times New Roman" w:cs="Times New Roman" w:eastAsia="Times New Roman" w:hAnsi="Times New Roman"/>
          <w:i w:val="1"/>
          <w:sz w:val="24"/>
          <w:szCs w:val="24"/>
          <w:rtl w:val="0"/>
        </w:rPr>
        <w:t xml:space="preserve"> For each reason you provide, what is a potential counterclaim?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Refutations:</w:t>
      </w:r>
      <w:r w:rsidDel="00000000" w:rsidR="00000000" w:rsidRPr="00000000">
        <w:rPr>
          <w:rFonts w:ascii="Times New Roman" w:cs="Times New Roman" w:eastAsia="Times New Roman" w:hAnsi="Times New Roman"/>
          <w:i w:val="1"/>
          <w:sz w:val="24"/>
          <w:szCs w:val="24"/>
          <w:rtl w:val="0"/>
        </w:rPr>
        <w:t xml:space="preserve"> For each counterclaim you provide, what is a potential refutation?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Lede: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Now that you have all of the puzzle pieces together for your Op-Ed, how will you start yours? </w:t>
      </w:r>
    </w:p>
    <w:p w:rsidR="00000000" w:rsidDel="00000000" w:rsidP="00000000" w:rsidRDefault="00000000" w:rsidRPr="00000000" w14:paraId="00000028">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1"/>
          <w:sz w:val="24"/>
          <w:szCs w:val="24"/>
          <w:rtl w:val="0"/>
        </w:rPr>
        <w:t xml:space="preserve">ypes of Ledes to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Storytelling lede; Blind Lede; Summary Lede; Punch Lede; Opposite Lede; etc</w:t>
      </w:r>
    </w:p>
    <w:p w:rsidR="00000000" w:rsidDel="00000000" w:rsidP="00000000" w:rsidRDefault="00000000" w:rsidRPr="00000000" w14:paraId="00000029">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Avoid using quotes or rhetorical questions as your lede. There are cliche, work on something more unique. </w:t>
      </w:r>
    </w:p>
    <w:p w:rsidR="00000000" w:rsidDel="00000000" w:rsidP="00000000" w:rsidRDefault="00000000" w:rsidRPr="00000000" w14:paraId="0000002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Call to Action: </w:t>
      </w:r>
      <w:r w:rsidDel="00000000" w:rsidR="00000000" w:rsidRPr="00000000">
        <w:rPr>
          <w:rFonts w:ascii="Times New Roman" w:cs="Times New Roman" w:eastAsia="Times New Roman" w:hAnsi="Times New Roman"/>
          <w:i w:val="1"/>
          <w:sz w:val="24"/>
          <w:szCs w:val="24"/>
          <w:rtl w:val="0"/>
        </w:rPr>
        <w:t xml:space="preserve">After the audience reviews your claim, reasons, and evidence, what final thought or idea do you want the audience to walk away with?</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i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